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E2A5A" w14:textId="4E486544" w:rsidR="00430E92" w:rsidRDefault="00430E92" w:rsidP="00430E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173343"/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S3-20284</w:t>
      </w:r>
      <w:r w:rsidR="001C6C52">
        <w:rPr>
          <w:b/>
          <w:i/>
          <w:noProof/>
          <w:sz w:val="28"/>
        </w:rPr>
        <w:t>3</w:t>
      </w:r>
      <w:bookmarkStart w:id="1" w:name="_GoBack"/>
      <w:bookmarkEnd w:id="1"/>
    </w:p>
    <w:p w14:paraId="006B7420" w14:textId="77777777" w:rsidR="00430E92" w:rsidRDefault="00430E92" w:rsidP="00430E9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552904B" w14:textId="77777777" w:rsidR="00430E92" w:rsidRDefault="00430E92" w:rsidP="00430E9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3B766E94" w14:textId="609D8D76" w:rsidR="00430E92" w:rsidRDefault="00430E92" w:rsidP="00430E92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C6336">
        <w:t xml:space="preserve">LS </w:t>
      </w:r>
      <w:r>
        <w:t xml:space="preserve">Response </w:t>
      </w:r>
      <w:r w:rsidRPr="001C6336">
        <w:t xml:space="preserve">on </w:t>
      </w:r>
      <w:r w:rsidRPr="00F90EE0">
        <w:t>Clarification on AAA-Server address</w:t>
      </w:r>
    </w:p>
    <w:p w14:paraId="497D073C" w14:textId="77777777" w:rsidR="00430E92" w:rsidRDefault="00430E92" w:rsidP="00430E9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350835" w14:textId="72CFD25D" w:rsidR="00462C3F" w:rsidRDefault="00430E92" w:rsidP="00430E9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</w:rPr>
        <w:t>Agenda Item:  4.10</w:t>
      </w:r>
    </w:p>
    <w:p w14:paraId="6AFD26D7" w14:textId="77777777" w:rsidR="00462C3F" w:rsidRDefault="00462C3F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D92CDFD" w14:textId="1088CBBF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41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026CA0">
        <w:rPr>
          <w:b/>
          <w:noProof/>
          <w:sz w:val="24"/>
        </w:rPr>
        <w:t>7</w:t>
      </w:r>
      <w:r w:rsidR="00877DBA">
        <w:rPr>
          <w:b/>
          <w:noProof/>
          <w:sz w:val="24"/>
        </w:rPr>
        <w:t>826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83CAC4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0D10E7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D5C7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DB3A15">
        <w:rPr>
          <w:bCs/>
          <w:color w:val="0000FF"/>
        </w:rPr>
        <w:t>hedman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455C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>S2-200</w:t>
      </w:r>
      <w:r w:rsidR="009D373C">
        <w:t>7300</w:t>
      </w:r>
      <w:r w:rsidR="00A80139">
        <w:t>, S2-200</w:t>
      </w:r>
      <w:r w:rsidR="009D373C">
        <w:t>7301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20E4CF2C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C7F9F">
        <w:rPr>
          <w:rFonts w:ascii="Arial" w:hAnsi="Arial" w:cs="Arial"/>
          <w:lang w:eastAsia="zh-CN"/>
        </w:rPr>
        <w:t>asking for clarification</w:t>
      </w:r>
      <w:r w:rsidR="00723A55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>in stage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5B074EBE" w:rsidR="00294E42" w:rsidRDefault="00B53C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general figures in 23.502 d</w:t>
      </w:r>
      <w:r w:rsidR="00AC7F9F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 not include </w:t>
      </w:r>
      <w:r w:rsidR="00AC7F9F">
        <w:rPr>
          <w:rFonts w:ascii="Arial" w:hAnsi="Arial" w:cs="Arial"/>
          <w:lang w:eastAsia="zh-CN"/>
        </w:rPr>
        <w:t>all parameter</w:t>
      </w:r>
      <w:r>
        <w:rPr>
          <w:rFonts w:ascii="Arial" w:hAnsi="Arial" w:cs="Arial"/>
          <w:lang w:eastAsia="zh-CN"/>
        </w:rPr>
        <w:t xml:space="preserve">s, and </w:t>
      </w:r>
      <w:r w:rsidR="00AC7F9F">
        <w:rPr>
          <w:rFonts w:ascii="Arial" w:hAnsi="Arial" w:cs="Arial"/>
          <w:lang w:eastAsia="zh-CN"/>
        </w:rPr>
        <w:t xml:space="preserve">even when </w:t>
      </w:r>
      <w:r>
        <w:rPr>
          <w:rFonts w:ascii="Arial" w:hAnsi="Arial" w:cs="Arial"/>
          <w:lang w:eastAsia="zh-CN"/>
        </w:rPr>
        <w:t>they do</w:t>
      </w:r>
      <w:r w:rsidR="00AC7F9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the step description takes precedence. However, for this case</w:t>
      </w:r>
      <w:r w:rsidR="00AC7F9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294E42"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 xml:space="preserve">agreed on the attached CRs </w:t>
      </w:r>
      <w:r w:rsidR="00294E42">
        <w:rPr>
          <w:rFonts w:ascii="Arial" w:hAnsi="Arial" w:cs="Arial"/>
          <w:lang w:eastAsia="zh-CN"/>
        </w:rPr>
        <w:t xml:space="preserve">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 w:rsidR="00294E42"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2B2D7245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</w:t>
      </w:r>
      <w:r w:rsidR="00AC7F9F">
        <w:rPr>
          <w:rFonts w:ascii="Arial" w:hAnsi="Arial" w:cs="Arial"/>
          <w:lang w:eastAsia="zh-CN"/>
        </w:rPr>
        <w:t xml:space="preserve">It has been decided that </w:t>
      </w:r>
      <w:r w:rsidR="004D33CF">
        <w:rPr>
          <w:rFonts w:ascii="Arial" w:hAnsi="Arial" w:cs="Arial"/>
          <w:lang w:eastAsia="zh-CN"/>
        </w:rPr>
        <w:t xml:space="preserve">the AMF </w:t>
      </w:r>
      <w:r w:rsidR="00AC7F9F">
        <w:rPr>
          <w:rFonts w:ascii="Arial" w:hAnsi="Arial" w:cs="Arial"/>
          <w:lang w:eastAsia="zh-CN"/>
        </w:rPr>
        <w:t>will not</w:t>
      </w:r>
      <w:r w:rsidR="004D33CF">
        <w:rPr>
          <w:rFonts w:ascii="Arial" w:hAnsi="Arial" w:cs="Arial"/>
          <w:lang w:eastAsia="zh-CN"/>
        </w:rPr>
        <w:t xml:space="preserve"> provide the AAA-S address to the NSSAAF in step 4 of the NSSAA procedure </w:t>
      </w:r>
      <w:r w:rsidR="001A17A5" w:rsidRPr="001A17A5">
        <w:rPr>
          <w:rFonts w:ascii="Arial" w:hAnsi="Arial" w:cs="Arial"/>
          <w:lang w:eastAsia="zh-CN"/>
        </w:rPr>
        <w:t>described in section 4.2.9.2</w:t>
      </w:r>
      <w:r w:rsidR="001A17A5">
        <w:rPr>
          <w:rFonts w:ascii="Arial" w:hAnsi="Arial" w:cs="Arial"/>
          <w:lang w:eastAsia="zh-CN"/>
        </w:rPr>
        <w:t xml:space="preserve"> of TS 23.502.</w:t>
      </w:r>
    </w:p>
    <w:p w14:paraId="42B256B8" w14:textId="290F6F92" w:rsidR="00162052" w:rsidRDefault="00162052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1E444248" w14:textId="77777777" w:rsidR="00F007B9" w:rsidRPr="00F007B9" w:rsidRDefault="00F007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highlight w:val="yellow"/>
          <w:lang w:eastAsia="zh-CN"/>
        </w:rPr>
      </w:pPr>
    </w:p>
    <w:p w14:paraId="3CCEA24E" w14:textId="6A122414" w:rsidR="006B096A" w:rsidRPr="00855D9F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</w:t>
      </w:r>
      <w:r w:rsidRPr="00855D9F">
        <w:rPr>
          <w:i/>
        </w:rPr>
        <w:t>indication whether the S-NSSAI is subject to Network Slice-Specific Authentication and Authorization and associated AAA Server Address</w:t>
      </w:r>
      <w:r w:rsidRPr="00855D9F">
        <w:rPr>
          <w:rFonts w:ascii="Arial" w:hAnsi="Arial" w:cs="Arial"/>
          <w:lang w:eastAsia="zh-CN"/>
        </w:rPr>
        <w:t>"</w:t>
      </w:r>
      <w:r w:rsidR="0066649D" w:rsidRPr="00855D9F">
        <w:rPr>
          <w:rFonts w:ascii="Arial" w:hAnsi="Arial" w:cs="Arial"/>
          <w:lang w:eastAsia="zh-CN"/>
        </w:rPr>
        <w:t xml:space="preserve">, does it imply that </w:t>
      </w:r>
      <w:r w:rsidRPr="00855D9F">
        <w:rPr>
          <w:rFonts w:ascii="Arial" w:hAnsi="Arial" w:cs="Arial"/>
          <w:lang w:eastAsia="zh-CN"/>
        </w:rPr>
        <w:t xml:space="preserve">the AAA-S address </w:t>
      </w:r>
      <w:r w:rsidR="0066649D" w:rsidRPr="00855D9F">
        <w:rPr>
          <w:rFonts w:ascii="Arial" w:hAnsi="Arial" w:cs="Arial"/>
          <w:lang w:eastAsia="zh-CN"/>
        </w:rPr>
        <w:t>is stored in UDM</w:t>
      </w:r>
      <w:r w:rsidR="0066649D" w:rsidRPr="00855D9F">
        <w:rPr>
          <w:rFonts w:ascii="Arial" w:hAnsi="Arial" w:cs="Arial" w:hint="eastAsia"/>
          <w:lang w:eastAsia="zh-CN"/>
        </w:rPr>
        <w:t>/</w:t>
      </w:r>
      <w:r w:rsidR="0066649D" w:rsidRPr="00855D9F">
        <w:rPr>
          <w:rFonts w:ascii="Arial" w:hAnsi="Arial" w:cs="Arial"/>
          <w:lang w:eastAsia="zh-CN"/>
        </w:rPr>
        <w:t xml:space="preserve">UDR and AMF gets the </w:t>
      </w:r>
      <w:r w:rsidR="0066649D" w:rsidRPr="00855D9F">
        <w:rPr>
          <w:i/>
        </w:rPr>
        <w:t xml:space="preserve">associated AAA Server Address </w:t>
      </w:r>
      <w:r w:rsidR="0066649D" w:rsidRPr="00855D9F">
        <w:rPr>
          <w:rFonts w:ascii="Arial" w:hAnsi="Arial" w:cs="Arial"/>
          <w:lang w:eastAsia="zh-CN"/>
        </w:rPr>
        <w:t xml:space="preserve">from the UDM/UDR? Or </w:t>
      </w:r>
      <w:r w:rsidR="00C7128F" w:rsidRPr="00855D9F">
        <w:rPr>
          <w:rFonts w:ascii="Arial" w:hAnsi="Arial" w:cs="Arial"/>
          <w:lang w:eastAsia="zh-CN"/>
        </w:rPr>
        <w:t xml:space="preserve">is </w:t>
      </w:r>
      <w:r w:rsidR="0066649D" w:rsidRPr="00855D9F">
        <w:rPr>
          <w:rFonts w:ascii="Arial" w:hAnsi="Arial" w:cs="Arial"/>
          <w:lang w:eastAsia="zh-CN"/>
        </w:rPr>
        <w:t xml:space="preserve">there any other mechanism to get the </w:t>
      </w:r>
      <w:r w:rsidR="0066649D" w:rsidRPr="00855D9F">
        <w:rPr>
          <w:i/>
        </w:rPr>
        <w:t>associated AAA Server Address?</w:t>
      </w:r>
    </w:p>
    <w:p w14:paraId="2BEA3034" w14:textId="77777777" w:rsidR="00E116AA" w:rsidRPr="00855D9F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1B30B6F7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855D9F">
        <w:rPr>
          <w:rFonts w:ascii="Arial" w:hAnsi="Arial" w:cs="Arial"/>
          <w:b/>
          <w:bCs/>
          <w:lang w:eastAsia="zh-CN"/>
        </w:rPr>
        <w:t>[S2 Response]:</w:t>
      </w:r>
      <w:r w:rsidRPr="00855D9F">
        <w:rPr>
          <w:rFonts w:ascii="Arial" w:hAnsi="Arial" w:cs="Arial"/>
          <w:lang w:eastAsia="zh-CN"/>
        </w:rPr>
        <w:t xml:space="preserve"> </w:t>
      </w:r>
      <w:r w:rsidR="00AC7F9F">
        <w:rPr>
          <w:rFonts w:ascii="Arial" w:hAnsi="Arial" w:cs="Arial"/>
          <w:lang w:eastAsia="zh-CN"/>
        </w:rPr>
        <w:t xml:space="preserve">It has been decided that </w:t>
      </w:r>
      <w:r w:rsidRPr="00855D9F">
        <w:rPr>
          <w:rFonts w:ascii="Arial" w:hAnsi="Arial"/>
          <w:noProof/>
        </w:rPr>
        <w:t xml:space="preserve">the UDM </w:t>
      </w:r>
      <w:r w:rsidR="00AC7F9F">
        <w:rPr>
          <w:rFonts w:ascii="Arial" w:hAnsi="Arial"/>
          <w:noProof/>
        </w:rPr>
        <w:t>will not</w:t>
      </w:r>
      <w:r w:rsidRPr="00855D9F">
        <w:rPr>
          <w:rFonts w:ascii="Arial" w:hAnsi="Arial"/>
          <w:noProof/>
        </w:rPr>
        <w:t xml:space="preserve"> store </w:t>
      </w:r>
      <w:r w:rsidR="00AC7F9F">
        <w:rPr>
          <w:rFonts w:ascii="Arial" w:hAnsi="Arial"/>
          <w:noProof/>
        </w:rPr>
        <w:t>nor</w:t>
      </w:r>
      <w:r w:rsidRPr="00855D9F">
        <w:rPr>
          <w:rFonts w:ascii="Arial" w:hAnsi="Arial"/>
          <w:noProof/>
        </w:rPr>
        <w:t xml:space="preserve"> provid</w:t>
      </w:r>
      <w:r w:rsidRPr="00E116AA">
        <w:rPr>
          <w:rFonts w:ascii="Arial" w:hAnsi="Arial"/>
          <w:noProof/>
        </w:rPr>
        <w:t xml:space="preserve">e the AAA-S address to the AMF. </w:t>
      </w:r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4F8FD759" w:rsidR="00D17DD7" w:rsidRDefault="00AC7F9F" w:rsidP="00D17DD7">
      <w:pPr>
        <w:pStyle w:val="CRCoverPage"/>
        <w:spacing w:after="0"/>
        <w:ind w:left="360"/>
        <w:rPr>
          <w:noProof/>
        </w:rPr>
      </w:pPr>
      <w:r>
        <w:rPr>
          <w:noProof/>
        </w:rPr>
        <w:lastRenderedPageBreak/>
        <w:t>T</w:t>
      </w:r>
      <w:r w:rsidR="00D17DD7">
        <w:rPr>
          <w:noProof/>
        </w:rPr>
        <w:t xml:space="preserve">he NSSAAF </w:t>
      </w:r>
      <w:r>
        <w:rPr>
          <w:noProof/>
        </w:rPr>
        <w:t>needs to</w:t>
      </w:r>
      <w:r w:rsidR="00D17DD7">
        <w:rPr>
          <w:noProof/>
        </w:rPr>
        <w:t xml:space="preserve"> determin</w:t>
      </w:r>
      <w:r>
        <w:rPr>
          <w:noProof/>
        </w:rPr>
        <w:t>e</w:t>
      </w:r>
      <w:r w:rsidR="00D17DD7">
        <w:rPr>
          <w:noProof/>
        </w:rPr>
        <w:t xml:space="preserve"> the AAA-S that needs to be used for NSSAA procedures per S-NSSAI based on local configuration at NSSAAF.</w:t>
      </w: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32A8DFE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7261B6D7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880D48">
        <w:rPr>
          <w:rFonts w:ascii="Arial" w:hAnsi="Arial" w:cs="Arial"/>
          <w:bCs/>
        </w:rPr>
        <w:t>2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86585A">
        <w:rPr>
          <w:rFonts w:ascii="Arial" w:hAnsi="Arial" w:cs="Arial"/>
          <w:bCs/>
        </w:rPr>
        <w:t>November</w:t>
      </w:r>
      <w:r w:rsidR="00750922">
        <w:rPr>
          <w:rFonts w:ascii="Arial" w:hAnsi="Arial" w:cs="Arial"/>
          <w:bCs/>
        </w:rPr>
        <w:t xml:space="preserve"> 16-20 </w:t>
      </w:r>
      <w:r w:rsidR="00F16C83">
        <w:rPr>
          <w:rFonts w:ascii="Arial" w:hAnsi="Arial" w:cs="Arial"/>
          <w:bCs/>
        </w:rPr>
        <w:t>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F9A53" w14:textId="77777777" w:rsidR="00232549" w:rsidRDefault="00232549">
      <w:r>
        <w:separator/>
      </w:r>
    </w:p>
  </w:endnote>
  <w:endnote w:type="continuationSeparator" w:id="0">
    <w:p w14:paraId="56F5B9DF" w14:textId="77777777" w:rsidR="00232549" w:rsidRDefault="00232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7D4DE" w14:textId="77777777" w:rsidR="00232549" w:rsidRDefault="00232549">
      <w:r>
        <w:separator/>
      </w:r>
    </w:p>
  </w:footnote>
  <w:footnote w:type="continuationSeparator" w:id="0">
    <w:p w14:paraId="6F270939" w14:textId="77777777" w:rsidR="00232549" w:rsidRDefault="00232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1460"/>
    <w:rsid w:val="000B1AA1"/>
    <w:rsid w:val="000C59B3"/>
    <w:rsid w:val="000F4E43"/>
    <w:rsid w:val="001608BF"/>
    <w:rsid w:val="00162052"/>
    <w:rsid w:val="001A075A"/>
    <w:rsid w:val="001A17A5"/>
    <w:rsid w:val="001A4AF7"/>
    <w:rsid w:val="001C6336"/>
    <w:rsid w:val="001C6C52"/>
    <w:rsid w:val="001D5784"/>
    <w:rsid w:val="00232549"/>
    <w:rsid w:val="002522DA"/>
    <w:rsid w:val="00294E42"/>
    <w:rsid w:val="002C60D0"/>
    <w:rsid w:val="002F09FB"/>
    <w:rsid w:val="00324B7B"/>
    <w:rsid w:val="003615DC"/>
    <w:rsid w:val="003663C4"/>
    <w:rsid w:val="003901E1"/>
    <w:rsid w:val="003A42DD"/>
    <w:rsid w:val="00401654"/>
    <w:rsid w:val="00422816"/>
    <w:rsid w:val="004234FF"/>
    <w:rsid w:val="00423673"/>
    <w:rsid w:val="00430E92"/>
    <w:rsid w:val="00445241"/>
    <w:rsid w:val="00445875"/>
    <w:rsid w:val="00462C3F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42FA"/>
    <w:rsid w:val="00855D9F"/>
    <w:rsid w:val="0086585A"/>
    <w:rsid w:val="00877DBA"/>
    <w:rsid w:val="00880D48"/>
    <w:rsid w:val="0088606B"/>
    <w:rsid w:val="0089666F"/>
    <w:rsid w:val="008A0086"/>
    <w:rsid w:val="00923E7C"/>
    <w:rsid w:val="00930E39"/>
    <w:rsid w:val="009D373C"/>
    <w:rsid w:val="009D4C06"/>
    <w:rsid w:val="009F6E85"/>
    <w:rsid w:val="00A7348D"/>
    <w:rsid w:val="00A80139"/>
    <w:rsid w:val="00AA40B0"/>
    <w:rsid w:val="00AA7948"/>
    <w:rsid w:val="00AC04AC"/>
    <w:rsid w:val="00AC3917"/>
    <w:rsid w:val="00AC7F9F"/>
    <w:rsid w:val="00AD2F0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874CE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430E9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30E9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3</cp:revision>
  <cp:lastPrinted>2002-04-23T07:10:00Z</cp:lastPrinted>
  <dcterms:created xsi:type="dcterms:W3CDTF">2020-10-29T10:21:00Z</dcterms:created>
  <dcterms:modified xsi:type="dcterms:W3CDTF">2020-10-29T10:41:00Z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